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28E87" w14:textId="56F19A92" w:rsidR="000E4A1A" w:rsidRPr="004B6C68" w:rsidRDefault="000E4A1A" w:rsidP="000E4A1A">
      <w:pPr>
        <w:pStyle w:val="Default"/>
        <w:rPr>
          <w:rFonts w:ascii="Arial" w:hAnsi="Arial" w:cs="Arial"/>
          <w:b/>
          <w:lang w:val="nl-NL"/>
        </w:rPr>
      </w:pPr>
      <w:r>
        <w:t>Lezing 2</w:t>
      </w:r>
      <w:r w:rsidR="00D03269">
        <w:t>:</w:t>
      </w:r>
      <w:r w:rsidRPr="000E4A1A">
        <w:rPr>
          <w:rFonts w:ascii="Arial" w:hAnsi="Arial" w:cs="Arial"/>
          <w:b/>
        </w:rPr>
        <w:t xml:space="preserve"> </w:t>
      </w:r>
      <w:r w:rsidRPr="004B6C68">
        <w:rPr>
          <w:rFonts w:ascii="Arial" w:hAnsi="Arial" w:cs="Arial"/>
          <w:b/>
          <w:lang w:val="nl-NL"/>
        </w:rPr>
        <w:t>Waarom plegen mensen zedendelicten?</w:t>
      </w:r>
    </w:p>
    <w:p w14:paraId="5F829514" w14:textId="77777777" w:rsidR="000E4A1A" w:rsidRPr="00032214" w:rsidRDefault="000E4A1A" w:rsidP="000E4A1A">
      <w:pPr>
        <w:pStyle w:val="Default"/>
        <w:rPr>
          <w:rFonts w:ascii="Arial" w:hAnsi="Arial" w:cs="Arial"/>
          <w:lang w:val="nl-NL"/>
        </w:rPr>
      </w:pPr>
    </w:p>
    <w:p w14:paraId="2F9DF769" w14:textId="77777777" w:rsidR="000E4A1A" w:rsidRDefault="000E4A1A" w:rsidP="000E4A1A">
      <w:pPr>
        <w:pStyle w:val="Default"/>
        <w:rPr>
          <w:rFonts w:ascii="Arial" w:hAnsi="Arial" w:cs="Arial"/>
          <w:lang w:val="nl-NL"/>
        </w:rPr>
      </w:pPr>
      <w:r w:rsidRPr="00032214">
        <w:rPr>
          <w:rFonts w:ascii="Arial" w:hAnsi="Arial" w:cs="Arial"/>
          <w:lang w:val="nl-NL"/>
        </w:rPr>
        <w:t>Wineke Smid</w:t>
      </w:r>
    </w:p>
    <w:p w14:paraId="5A293423" w14:textId="534B5A77" w:rsidR="000E4A1A" w:rsidRPr="00032214" w:rsidRDefault="000E4A1A" w:rsidP="000E4A1A">
      <w:pPr>
        <w:pStyle w:val="Default"/>
        <w:rPr>
          <w:rFonts w:ascii="Arial" w:hAnsi="Arial" w:cs="Arial"/>
          <w:lang w:val="nl-NL"/>
        </w:rPr>
      </w:pPr>
      <w:r>
        <w:rPr>
          <w:rFonts w:ascii="Arial" w:hAnsi="Arial" w:cs="Arial"/>
          <w:lang w:val="nl-NL"/>
        </w:rPr>
        <w:t>(50 minuten)</w:t>
      </w:r>
    </w:p>
    <w:p w14:paraId="79C1F702" w14:textId="77777777" w:rsidR="000E4A1A" w:rsidRPr="00032214" w:rsidRDefault="000E4A1A" w:rsidP="000E4A1A">
      <w:pPr>
        <w:pStyle w:val="Default"/>
        <w:rPr>
          <w:rFonts w:ascii="Arial" w:hAnsi="Arial" w:cs="Arial"/>
          <w:lang w:val="nl-NL"/>
        </w:rPr>
      </w:pPr>
    </w:p>
    <w:p w14:paraId="212DEED5" w14:textId="2B464267" w:rsidR="000E4A1A" w:rsidRDefault="000E4A1A" w:rsidP="000E4A1A">
      <w:pPr>
        <w:pStyle w:val="Pa1"/>
        <w:jc w:val="both"/>
        <w:rPr>
          <w:rFonts w:ascii="Arial" w:hAnsi="Arial" w:cs="Arial"/>
          <w:lang w:val="nl-NL"/>
        </w:rPr>
      </w:pPr>
      <w:r w:rsidRPr="00032214">
        <w:rPr>
          <w:rFonts w:ascii="Arial" w:hAnsi="Arial" w:cs="Arial"/>
          <w:lang w:val="nl-NL"/>
        </w:rPr>
        <w:t xml:space="preserve">Zedenplegers bestaan in alle soorten en maten, evenals zedendelicten. Van relatief normale jongens die, bijvoorbeeld onder invloed, een grote fout begaan die zij niet snel zullen herhalen, tot (gelukkig zeldzame) sadistische ‘lustmoordenaars’ die een groot herhalingsrisico in zich dragen. </w:t>
      </w:r>
      <w:r>
        <w:rPr>
          <w:rFonts w:ascii="Arial" w:hAnsi="Arial" w:cs="Arial"/>
          <w:lang w:val="nl-NL"/>
        </w:rPr>
        <w:t>Het is niet eenvoudig om al deze plegers en delicten te vangen in één etiologisch model en een eenduidig antwoord te geven op de vraag waarom mensen zedendelicten plegen. In deze presentatie wordt een aantal modellen besproken, waaronder het Incentive Motivational M</w:t>
      </w:r>
      <w:r w:rsidRPr="00032214">
        <w:rPr>
          <w:rFonts w:ascii="Arial" w:hAnsi="Arial" w:cs="Arial"/>
          <w:lang w:val="nl-NL"/>
        </w:rPr>
        <w:t>odel</w:t>
      </w:r>
      <w:r>
        <w:rPr>
          <w:rFonts w:ascii="Arial" w:hAnsi="Arial" w:cs="Arial"/>
          <w:lang w:val="nl-NL"/>
        </w:rPr>
        <w:t xml:space="preserve"> dat ook in het boek beschreven wordt. De focus zal daarbij liggen op de bruikbaarheid van de verschillende modellen voor de klinische praktijk. Welke handvatten geven ze voor het terugdringen of voorkomen van seksueel delictgedrag? </w:t>
      </w:r>
    </w:p>
    <w:p w14:paraId="416E2729" w14:textId="39E11D25" w:rsidR="003E6854" w:rsidRDefault="003E6854" w:rsidP="003E6854">
      <w:pPr>
        <w:pStyle w:val="Default"/>
        <w:rPr>
          <w:lang w:val="nl-NL"/>
        </w:rPr>
      </w:pPr>
    </w:p>
    <w:p w14:paraId="0C27F8B3" w14:textId="51856FA2" w:rsidR="003E6854" w:rsidRPr="003E6854" w:rsidRDefault="003E6854" w:rsidP="003E6854">
      <w:pPr>
        <w:pStyle w:val="Default"/>
        <w:rPr>
          <w:lang w:val="nl-NL"/>
        </w:rPr>
      </w:pPr>
      <w:r>
        <w:rPr>
          <w:lang w:val="nl-NL"/>
        </w:rPr>
        <w:t>Wineke smid is als psycholoog en onderzoeker verbonden aan de van der Hoeven kliniek. Ze is gepromoveerd op risicotaxatie bij seksueel delinquenten.</w:t>
      </w:r>
      <w:bookmarkStart w:id="0" w:name="_GoBack"/>
      <w:bookmarkEnd w:id="0"/>
    </w:p>
    <w:p w14:paraId="2085C40B" w14:textId="7A301274" w:rsidR="00D03269" w:rsidRDefault="00D03269"/>
    <w:sectPr w:rsidR="00D03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69"/>
    <w:rsid w:val="000E4A1A"/>
    <w:rsid w:val="002F04F0"/>
    <w:rsid w:val="003E6854"/>
    <w:rsid w:val="004F3841"/>
    <w:rsid w:val="00D03269"/>
    <w:rsid w:val="00D4028E"/>
    <w:rsid w:val="00DB6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8F17"/>
  <w15:chartTrackingRefBased/>
  <w15:docId w15:val="{A42D1940-3A63-4994-A61E-C66A6E25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E4A1A"/>
    <w:pPr>
      <w:widowControl w:val="0"/>
      <w:autoSpaceDE w:val="0"/>
      <w:autoSpaceDN w:val="0"/>
      <w:adjustRightInd w:val="0"/>
      <w:spacing w:after="0" w:line="240" w:lineRule="auto"/>
    </w:pPr>
    <w:rPr>
      <w:rFonts w:ascii="Minion Pro" w:eastAsiaTheme="minorEastAsia" w:hAnsi="Minion Pro" w:cs="Minion Pro"/>
      <w:color w:val="000000"/>
      <w:sz w:val="24"/>
      <w:szCs w:val="24"/>
      <w:lang w:val="en-US" w:eastAsia="nl-NL"/>
    </w:rPr>
  </w:style>
  <w:style w:type="paragraph" w:customStyle="1" w:styleId="Pa1">
    <w:name w:val="Pa1"/>
    <w:basedOn w:val="Default"/>
    <w:next w:val="Default"/>
    <w:uiPriority w:val="99"/>
    <w:rsid w:val="000E4A1A"/>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862</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8</cp:revision>
  <dcterms:created xsi:type="dcterms:W3CDTF">2020-01-28T08:32:00Z</dcterms:created>
  <dcterms:modified xsi:type="dcterms:W3CDTF">2020-01-28T17:12:00Z</dcterms:modified>
</cp:coreProperties>
</file>